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6221" w14:textId="0938F713" w:rsidR="00A20669" w:rsidRDefault="00C451B3" w:rsidP="00C451B3">
      <w:pPr>
        <w:jc w:val="center"/>
        <w:rPr>
          <w:b/>
          <w:sz w:val="32"/>
          <w:szCs w:val="32"/>
          <w:lang w:val="es-ES"/>
        </w:rPr>
      </w:pPr>
      <w:r w:rsidRPr="00C451B3">
        <w:rPr>
          <w:b/>
          <w:sz w:val="32"/>
          <w:szCs w:val="32"/>
          <w:lang w:val="es-ES"/>
        </w:rPr>
        <w:t>CURSO DE DOCTORADO</w:t>
      </w:r>
    </w:p>
    <w:p w14:paraId="696B3D8F" w14:textId="77777777" w:rsidR="00C451B3" w:rsidRDefault="00C451B3" w:rsidP="00C451B3">
      <w:pPr>
        <w:jc w:val="center"/>
        <w:rPr>
          <w:b/>
          <w:sz w:val="32"/>
          <w:szCs w:val="32"/>
          <w:lang w:val="es-ES"/>
        </w:rPr>
      </w:pPr>
    </w:p>
    <w:p w14:paraId="522596DA" w14:textId="77777777" w:rsidR="00C451B3" w:rsidRPr="00C451B3" w:rsidRDefault="00C451B3" w:rsidP="00C451B3">
      <w:pPr>
        <w:jc w:val="center"/>
        <w:rPr>
          <w:b/>
          <w:sz w:val="32"/>
          <w:szCs w:val="32"/>
          <w:lang w:val="es-ES"/>
        </w:rPr>
      </w:pPr>
    </w:p>
    <w:p w14:paraId="6F0A1162" w14:textId="626FC6E6" w:rsidR="00A20669" w:rsidRDefault="00FA3188" w:rsidP="006154E3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Semana</w:t>
      </w:r>
      <w:r w:rsidR="00A20669">
        <w:rPr>
          <w:lang w:val="es-ES"/>
        </w:rPr>
        <w:t xml:space="preserve"> 1</w:t>
      </w:r>
      <w:r w:rsidR="006154E3" w:rsidRPr="006154E3">
        <w:rPr>
          <w:lang w:val="es-ES"/>
        </w:rPr>
        <w:t>:</w:t>
      </w:r>
      <w:r w:rsidR="00A20669">
        <w:rPr>
          <w:lang w:val="es-ES"/>
        </w:rPr>
        <w:t xml:space="preserve"> Introducción a la</w:t>
      </w:r>
      <w:r>
        <w:rPr>
          <w:lang w:val="es-ES"/>
        </w:rPr>
        <w:t xml:space="preserve"> mecánica</w:t>
      </w:r>
      <w:r w:rsidR="00A20669">
        <w:rPr>
          <w:lang w:val="es-ES"/>
        </w:rPr>
        <w:t xml:space="preserve"> cuántica</w:t>
      </w:r>
      <w:r>
        <w:rPr>
          <w:lang w:val="es-ES"/>
        </w:rPr>
        <w:t>.</w:t>
      </w:r>
    </w:p>
    <w:p w14:paraId="58CF805D" w14:textId="1943B91B" w:rsidR="006154E3" w:rsidRDefault="00A20669" w:rsidP="00A20669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 xml:space="preserve">Postulados. </w:t>
      </w:r>
    </w:p>
    <w:p w14:paraId="2A8B1AFD" w14:textId="089C2643" w:rsidR="00A20669" w:rsidRDefault="00A20669" w:rsidP="00A20669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 xml:space="preserve">Tipos de medidas. </w:t>
      </w:r>
    </w:p>
    <w:p w14:paraId="6F8C6E71" w14:textId="3679535F" w:rsidR="00A20669" w:rsidRDefault="00A20669" w:rsidP="00A20669">
      <w:pPr>
        <w:pStyle w:val="ListParagraph"/>
        <w:numPr>
          <w:ilvl w:val="2"/>
          <w:numId w:val="3"/>
        </w:numPr>
        <w:rPr>
          <w:lang w:val="es-ES"/>
        </w:rPr>
      </w:pPr>
      <w:r>
        <w:rPr>
          <w:lang w:val="es-ES"/>
        </w:rPr>
        <w:t>Generales</w:t>
      </w:r>
    </w:p>
    <w:p w14:paraId="7975C7A7" w14:textId="3A6B9DA6" w:rsidR="00A20669" w:rsidRDefault="00A20669" w:rsidP="00A20669">
      <w:pPr>
        <w:pStyle w:val="ListParagraph"/>
        <w:numPr>
          <w:ilvl w:val="2"/>
          <w:numId w:val="3"/>
        </w:numPr>
        <w:rPr>
          <w:lang w:val="es-ES"/>
        </w:rPr>
      </w:pPr>
      <w:proofErr w:type="spellStart"/>
      <w:r>
        <w:rPr>
          <w:lang w:val="es-ES"/>
        </w:rPr>
        <w:t>POVM</w:t>
      </w:r>
      <w:proofErr w:type="spellEnd"/>
    </w:p>
    <w:p w14:paraId="6780272B" w14:textId="56FC95F3" w:rsidR="00A20669" w:rsidRPr="00A20669" w:rsidRDefault="00A20669" w:rsidP="00A20669">
      <w:pPr>
        <w:pStyle w:val="ListParagraph"/>
        <w:numPr>
          <w:ilvl w:val="2"/>
          <w:numId w:val="3"/>
        </w:numPr>
        <w:rPr>
          <w:lang w:val="es-ES"/>
        </w:rPr>
      </w:pPr>
      <w:r>
        <w:rPr>
          <w:lang w:val="es-ES"/>
        </w:rPr>
        <w:t>Débiles</w:t>
      </w:r>
    </w:p>
    <w:p w14:paraId="15C2DC5C" w14:textId="4F6A75CA" w:rsidR="00A20669" w:rsidRDefault="00A20669" w:rsidP="00A20669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>No-Clonación.</w:t>
      </w:r>
    </w:p>
    <w:p w14:paraId="2EAE1CA5" w14:textId="6A8EB773" w:rsidR="00FA3188" w:rsidRDefault="00FA3188" w:rsidP="00A20669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 xml:space="preserve">La esfera de </w:t>
      </w:r>
      <w:proofErr w:type="spellStart"/>
      <w:r>
        <w:rPr>
          <w:lang w:val="es-ES"/>
        </w:rPr>
        <w:t>Bloch</w:t>
      </w:r>
      <w:proofErr w:type="spellEnd"/>
      <w:r>
        <w:rPr>
          <w:lang w:val="es-ES"/>
        </w:rPr>
        <w:t>.</w:t>
      </w:r>
    </w:p>
    <w:p w14:paraId="09E68E2C" w14:textId="6CE8D1CC" w:rsidR="00A20669" w:rsidRDefault="00A20669" w:rsidP="00A20669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 xml:space="preserve">Interpretaciones. Quantum </w:t>
      </w:r>
      <w:proofErr w:type="spellStart"/>
      <w:r>
        <w:rPr>
          <w:lang w:val="es-ES"/>
        </w:rPr>
        <w:t>Bayesianism</w:t>
      </w:r>
      <w:proofErr w:type="spellEnd"/>
      <w:r>
        <w:rPr>
          <w:lang w:val="es-ES"/>
        </w:rPr>
        <w:t>.</w:t>
      </w:r>
    </w:p>
    <w:p w14:paraId="52166839" w14:textId="36AE568E" w:rsidR="00A20669" w:rsidRDefault="00A20669" w:rsidP="00A20669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>Ejercicios:</w:t>
      </w:r>
    </w:p>
    <w:p w14:paraId="7DE35886" w14:textId="77777777" w:rsidR="00FA3188" w:rsidRPr="00FA3188" w:rsidRDefault="00FA3188" w:rsidP="00FA3188">
      <w:pPr>
        <w:ind w:left="1080"/>
        <w:rPr>
          <w:lang w:val="es-ES"/>
        </w:rPr>
      </w:pPr>
    </w:p>
    <w:p w14:paraId="7AD36AC2" w14:textId="5096C087" w:rsidR="00A20669" w:rsidRDefault="00FA3188" w:rsidP="006154E3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Semana</w:t>
      </w:r>
      <w:r w:rsidR="00A20669">
        <w:rPr>
          <w:lang w:val="es-ES"/>
        </w:rPr>
        <w:t xml:space="preserve"> 2: Mecánica cuántica en el espacio de </w:t>
      </w:r>
      <w:proofErr w:type="spellStart"/>
      <w:r w:rsidR="00A20669">
        <w:rPr>
          <w:lang w:val="es-ES"/>
        </w:rPr>
        <w:t>Liouville</w:t>
      </w:r>
      <w:proofErr w:type="spellEnd"/>
      <w:r w:rsidR="00A20669">
        <w:rPr>
          <w:lang w:val="es-ES"/>
        </w:rPr>
        <w:t xml:space="preserve"> (estados mixtos).</w:t>
      </w:r>
    </w:p>
    <w:p w14:paraId="36BB3848" w14:textId="77777777" w:rsidR="00A20669" w:rsidRPr="00A20669" w:rsidRDefault="00A20669" w:rsidP="00A20669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>Matriz densidad: Definición y propiedades.</w:t>
      </w:r>
    </w:p>
    <w:p w14:paraId="2DFF440B" w14:textId="4CA4427F" w:rsidR="00A20669" w:rsidRPr="00A20669" w:rsidRDefault="00A20669" w:rsidP="006154E3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>Ecuación de von Neumann.</w:t>
      </w:r>
    </w:p>
    <w:p w14:paraId="07BBFC7D" w14:textId="77777777" w:rsidR="00FA3188" w:rsidRDefault="006154E3" w:rsidP="006154E3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 xml:space="preserve">Mapas CPT, </w:t>
      </w:r>
      <w:r w:rsidR="00FA3188">
        <w:rPr>
          <w:lang w:val="es-ES"/>
        </w:rPr>
        <w:t>definición.</w:t>
      </w:r>
    </w:p>
    <w:p w14:paraId="6836A955" w14:textId="6836415F" w:rsidR="006154E3" w:rsidRDefault="00FA3188" w:rsidP="006154E3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 xml:space="preserve">Teorema de </w:t>
      </w:r>
      <w:proofErr w:type="spellStart"/>
      <w:r>
        <w:rPr>
          <w:lang w:val="es-ES"/>
        </w:rPr>
        <w:t>Choi</w:t>
      </w:r>
      <w:proofErr w:type="spellEnd"/>
      <w:r>
        <w:rPr>
          <w:lang w:val="es-ES"/>
        </w:rPr>
        <w:t xml:space="preserve"> y de </w:t>
      </w:r>
      <w:proofErr w:type="spellStart"/>
      <w:r>
        <w:rPr>
          <w:lang w:val="es-ES"/>
        </w:rPr>
        <w:t>Choi-</w:t>
      </w:r>
      <w:r w:rsidR="006154E3">
        <w:rPr>
          <w:lang w:val="es-ES"/>
        </w:rPr>
        <w:t>Krauss</w:t>
      </w:r>
      <w:proofErr w:type="spellEnd"/>
      <w:r w:rsidR="006154E3">
        <w:rPr>
          <w:lang w:val="es-ES"/>
        </w:rPr>
        <w:t>.</w:t>
      </w:r>
    </w:p>
    <w:p w14:paraId="738F5486" w14:textId="66D3454C" w:rsidR="00A20669" w:rsidRDefault="00A20669" w:rsidP="006154E3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 xml:space="preserve">Derivación de la ecuación de </w:t>
      </w:r>
      <w:proofErr w:type="spellStart"/>
      <w:r>
        <w:rPr>
          <w:lang w:val="es-ES"/>
        </w:rPr>
        <w:t>Lindblad</w:t>
      </w:r>
      <w:proofErr w:type="spellEnd"/>
      <w:r>
        <w:rPr>
          <w:lang w:val="es-ES"/>
        </w:rPr>
        <w:t xml:space="preserve"> como mapa </w:t>
      </w:r>
      <w:proofErr w:type="spellStart"/>
      <w:r>
        <w:rPr>
          <w:lang w:val="es-ES"/>
        </w:rPr>
        <w:t>CPT</w:t>
      </w:r>
      <w:proofErr w:type="spellEnd"/>
      <w:r>
        <w:rPr>
          <w:lang w:val="es-ES"/>
        </w:rPr>
        <w:t>.</w:t>
      </w:r>
    </w:p>
    <w:p w14:paraId="5D667952" w14:textId="22E0B8C7" w:rsidR="006154E3" w:rsidRDefault="006154E3" w:rsidP="006154E3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 xml:space="preserve">Espacio de </w:t>
      </w:r>
      <w:proofErr w:type="spellStart"/>
      <w:r>
        <w:rPr>
          <w:lang w:val="es-ES"/>
        </w:rPr>
        <w:t>Fock-Liouville</w:t>
      </w:r>
      <w:proofErr w:type="spellEnd"/>
      <w:r>
        <w:rPr>
          <w:lang w:val="es-ES"/>
        </w:rPr>
        <w:t>.</w:t>
      </w:r>
    </w:p>
    <w:p w14:paraId="5497D0E3" w14:textId="1F489E59" w:rsidR="00A20669" w:rsidRDefault="00A20669" w:rsidP="006154E3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>Ejercicios:</w:t>
      </w:r>
    </w:p>
    <w:p w14:paraId="3EDEB1DC" w14:textId="76430D6E" w:rsidR="00A20669" w:rsidRDefault="00A20669" w:rsidP="00A20669">
      <w:pPr>
        <w:pStyle w:val="ListParagraph"/>
        <w:numPr>
          <w:ilvl w:val="2"/>
          <w:numId w:val="3"/>
        </w:numPr>
        <w:rPr>
          <w:lang w:val="es-ES"/>
        </w:rPr>
      </w:pPr>
    </w:p>
    <w:p w14:paraId="2D5DE262" w14:textId="77777777" w:rsidR="00FA3188" w:rsidRPr="00FA3188" w:rsidRDefault="00FA3188" w:rsidP="00FA3188">
      <w:pPr>
        <w:ind w:left="360"/>
        <w:rPr>
          <w:lang w:val="es-ES"/>
        </w:rPr>
      </w:pPr>
    </w:p>
    <w:p w14:paraId="18798379" w14:textId="33167EF4" w:rsidR="00FA3188" w:rsidRDefault="00FA3188" w:rsidP="00FA3188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Semana 3: Entrelazamiento y aplicaciones.</w:t>
      </w:r>
    </w:p>
    <w:p w14:paraId="08B56AA3" w14:textId="77777777" w:rsidR="00FA3188" w:rsidRDefault="00FA3188" w:rsidP="00FA3188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>Entrelazamiento.</w:t>
      </w:r>
    </w:p>
    <w:p w14:paraId="32C8B31A" w14:textId="77777777" w:rsidR="00FA3188" w:rsidRDefault="00FA3188" w:rsidP="00FA3188">
      <w:pPr>
        <w:pStyle w:val="ListParagraph"/>
        <w:numPr>
          <w:ilvl w:val="1"/>
          <w:numId w:val="3"/>
        </w:numPr>
        <w:rPr>
          <w:lang w:val="es-ES"/>
        </w:rPr>
      </w:pPr>
      <w:proofErr w:type="spellStart"/>
      <w:r>
        <w:rPr>
          <w:lang w:val="es-ES"/>
        </w:rPr>
        <w:t>Teleportación</w:t>
      </w:r>
      <w:proofErr w:type="spellEnd"/>
      <w:r>
        <w:rPr>
          <w:lang w:val="es-ES"/>
        </w:rPr>
        <w:t>.</w:t>
      </w:r>
    </w:p>
    <w:p w14:paraId="588BB5A6" w14:textId="77777777" w:rsidR="00FA3188" w:rsidRDefault="00FA3188" w:rsidP="00FA3188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 xml:space="preserve">Detección de entrelazamiento </w:t>
      </w:r>
      <w:proofErr w:type="spellStart"/>
      <w:r>
        <w:rPr>
          <w:lang w:val="es-ES"/>
        </w:rPr>
        <w:t>PPT</w:t>
      </w:r>
      <w:proofErr w:type="spellEnd"/>
      <w:r>
        <w:rPr>
          <w:lang w:val="es-ES"/>
        </w:rPr>
        <w:t xml:space="preserve">. </w:t>
      </w:r>
    </w:p>
    <w:p w14:paraId="02C48CE8" w14:textId="77777777" w:rsidR="00FA3188" w:rsidRDefault="00FA3188" w:rsidP="00FA3188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 xml:space="preserve">El paradigma </w:t>
      </w:r>
      <w:proofErr w:type="spellStart"/>
      <w:r>
        <w:rPr>
          <w:lang w:val="es-ES"/>
        </w:rPr>
        <w:t>LOCC</w:t>
      </w:r>
      <w:proofErr w:type="spellEnd"/>
      <w:r>
        <w:rPr>
          <w:lang w:val="es-ES"/>
        </w:rPr>
        <w:t xml:space="preserve">. </w:t>
      </w:r>
    </w:p>
    <w:p w14:paraId="495E4D76" w14:textId="77777777" w:rsidR="00FA3188" w:rsidRDefault="00FA3188" w:rsidP="00FA3188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>Clases de entrelazamiento 3-qubits.</w:t>
      </w:r>
    </w:p>
    <w:p w14:paraId="41CE9604" w14:textId="77777777" w:rsidR="00FA3188" w:rsidRDefault="00FA3188" w:rsidP="00FA3188">
      <w:pPr>
        <w:pStyle w:val="ListParagraph"/>
        <w:numPr>
          <w:ilvl w:val="1"/>
          <w:numId w:val="3"/>
        </w:numPr>
        <w:rPr>
          <w:lang w:val="es-ES"/>
        </w:rPr>
      </w:pPr>
      <w:proofErr w:type="spellStart"/>
      <w:r>
        <w:rPr>
          <w:lang w:val="es-ES"/>
        </w:rPr>
        <w:t>Decoherencia</w:t>
      </w:r>
      <w:proofErr w:type="spellEnd"/>
      <w:r>
        <w:rPr>
          <w:lang w:val="es-ES"/>
        </w:rPr>
        <w:t>.</w:t>
      </w:r>
    </w:p>
    <w:p w14:paraId="07127C7D" w14:textId="22984178" w:rsidR="00C451B3" w:rsidRPr="00C43828" w:rsidRDefault="00FA3188" w:rsidP="00C43828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>Ejercicio</w:t>
      </w:r>
      <w:r w:rsidR="00C43828">
        <w:rPr>
          <w:lang w:val="es-ES"/>
        </w:rPr>
        <w:t>s</w:t>
      </w:r>
      <w:r>
        <w:rPr>
          <w:lang w:val="es-ES"/>
        </w:rPr>
        <w:t xml:space="preserve">: </w:t>
      </w:r>
    </w:p>
    <w:p w14:paraId="56EBE8E9" w14:textId="77777777" w:rsidR="00C451B3" w:rsidRDefault="00C451B3" w:rsidP="006154E3">
      <w:pPr>
        <w:ind w:left="1080"/>
        <w:rPr>
          <w:lang w:val="es-ES"/>
        </w:rPr>
      </w:pPr>
    </w:p>
    <w:p w14:paraId="4DDC536E" w14:textId="77777777" w:rsidR="00FA3188" w:rsidRPr="006154E3" w:rsidRDefault="00FA3188" w:rsidP="006154E3">
      <w:pPr>
        <w:ind w:left="1080"/>
        <w:rPr>
          <w:lang w:val="es-ES"/>
        </w:rPr>
      </w:pPr>
    </w:p>
    <w:p w14:paraId="74250B67" w14:textId="09BA64AA" w:rsidR="006154E3" w:rsidRDefault="00FA3188" w:rsidP="006154E3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Semana 4</w:t>
      </w:r>
      <w:r w:rsidR="006154E3">
        <w:rPr>
          <w:lang w:val="es-ES"/>
        </w:rPr>
        <w:t>: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Redfield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Lindblad</w:t>
      </w:r>
      <w:proofErr w:type="spellEnd"/>
      <w:r>
        <w:rPr>
          <w:lang w:val="es-ES"/>
        </w:rPr>
        <w:t>.</w:t>
      </w:r>
      <w:r w:rsidR="006154E3">
        <w:rPr>
          <w:lang w:val="es-ES"/>
        </w:rPr>
        <w:t xml:space="preserve"> </w:t>
      </w:r>
    </w:p>
    <w:p w14:paraId="3425748C" w14:textId="6ACF51F2" w:rsidR="006154E3" w:rsidRDefault="006154E3" w:rsidP="006154E3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 xml:space="preserve">Derivación de las ecuaciones de </w:t>
      </w:r>
      <w:proofErr w:type="spellStart"/>
      <w:r>
        <w:rPr>
          <w:lang w:val="es-ES"/>
        </w:rPr>
        <w:t>Redfield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Lindblad</w:t>
      </w:r>
      <w:proofErr w:type="spellEnd"/>
      <w:r>
        <w:rPr>
          <w:lang w:val="es-ES"/>
        </w:rPr>
        <w:t xml:space="preserve"> desde principios microscópicos.</w:t>
      </w:r>
    </w:p>
    <w:p w14:paraId="2E8795B2" w14:textId="442D6A62" w:rsidR="006154E3" w:rsidRDefault="006154E3" w:rsidP="006154E3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 xml:space="preserve">Propiedades de la ecuación de </w:t>
      </w:r>
      <w:proofErr w:type="spellStart"/>
      <w:r>
        <w:rPr>
          <w:lang w:val="es-ES"/>
        </w:rPr>
        <w:t>Lindblad</w:t>
      </w:r>
      <w:proofErr w:type="spellEnd"/>
      <w:r>
        <w:rPr>
          <w:lang w:val="es-ES"/>
        </w:rPr>
        <w:t>.</w:t>
      </w:r>
    </w:p>
    <w:p w14:paraId="6113F930" w14:textId="2A458CCD" w:rsidR="00A20669" w:rsidRDefault="00A20669" w:rsidP="006154E3">
      <w:pPr>
        <w:pStyle w:val="ListParagraph"/>
        <w:numPr>
          <w:ilvl w:val="1"/>
          <w:numId w:val="3"/>
        </w:numPr>
        <w:rPr>
          <w:lang w:val="es-ES"/>
        </w:rPr>
      </w:pPr>
      <w:r>
        <w:rPr>
          <w:lang w:val="es-ES"/>
        </w:rPr>
        <w:t>Ejercicios:</w:t>
      </w:r>
    </w:p>
    <w:p w14:paraId="1D56FACF" w14:textId="1842CAF0" w:rsidR="006154E3" w:rsidRDefault="006154E3" w:rsidP="006154E3">
      <w:pPr>
        <w:pStyle w:val="ListParagraph"/>
        <w:ind w:left="1440"/>
        <w:rPr>
          <w:lang w:val="es-ES"/>
        </w:rPr>
      </w:pPr>
    </w:p>
    <w:p w14:paraId="46144F24" w14:textId="77777777" w:rsidR="00C43828" w:rsidRDefault="00C43828" w:rsidP="006154E3">
      <w:pPr>
        <w:pStyle w:val="ListParagraph"/>
        <w:ind w:left="1440"/>
        <w:rPr>
          <w:lang w:val="es-ES"/>
        </w:rPr>
      </w:pPr>
    </w:p>
    <w:p w14:paraId="142CFAE9" w14:textId="77777777" w:rsidR="00C43828" w:rsidRDefault="00C43828" w:rsidP="006154E3">
      <w:pPr>
        <w:pStyle w:val="ListParagraph"/>
        <w:ind w:left="1440"/>
        <w:rPr>
          <w:lang w:val="es-ES"/>
        </w:rPr>
      </w:pPr>
    </w:p>
    <w:p w14:paraId="1CA28687" w14:textId="77777777" w:rsidR="00C43828" w:rsidRDefault="00C43828" w:rsidP="006154E3">
      <w:pPr>
        <w:pStyle w:val="ListParagraph"/>
        <w:ind w:left="1440"/>
        <w:rPr>
          <w:lang w:val="es-ES"/>
        </w:rPr>
      </w:pPr>
    </w:p>
    <w:p w14:paraId="220FA044" w14:textId="77777777" w:rsidR="00C43828" w:rsidRDefault="00C43828" w:rsidP="006154E3">
      <w:pPr>
        <w:pStyle w:val="ListParagraph"/>
        <w:ind w:left="1440"/>
        <w:rPr>
          <w:lang w:val="es-ES"/>
        </w:rPr>
      </w:pPr>
    </w:p>
    <w:p w14:paraId="4C842586" w14:textId="77777777" w:rsidR="00C43828" w:rsidRDefault="00C43828" w:rsidP="006154E3">
      <w:pPr>
        <w:pStyle w:val="ListParagraph"/>
        <w:ind w:left="1440"/>
        <w:rPr>
          <w:lang w:val="es-ES"/>
        </w:rPr>
      </w:pPr>
    </w:p>
    <w:p w14:paraId="04A050D6" w14:textId="77777777" w:rsidR="00C43828" w:rsidRDefault="00C43828" w:rsidP="006154E3">
      <w:pPr>
        <w:pStyle w:val="ListParagraph"/>
        <w:ind w:left="1440"/>
        <w:rPr>
          <w:lang w:val="es-ES"/>
        </w:rPr>
      </w:pPr>
    </w:p>
    <w:p w14:paraId="5570108F" w14:textId="7CF721AB" w:rsidR="006154E3" w:rsidRDefault="00FA3188" w:rsidP="006154E3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lastRenderedPageBreak/>
        <w:t>Semana 5</w:t>
      </w:r>
      <w:r w:rsidR="006154E3">
        <w:rPr>
          <w:lang w:val="es-ES"/>
        </w:rPr>
        <w:t xml:space="preserve">: </w:t>
      </w:r>
      <w:r>
        <w:rPr>
          <w:lang w:val="es-ES"/>
        </w:rPr>
        <w:t xml:space="preserve">Resolución de la </w:t>
      </w:r>
      <w:proofErr w:type="spellStart"/>
      <w:r>
        <w:rPr>
          <w:lang w:val="es-ES"/>
        </w:rPr>
        <w:t>Ec</w:t>
      </w:r>
      <w:proofErr w:type="spellEnd"/>
      <w:r>
        <w:rPr>
          <w:lang w:val="es-ES"/>
        </w:rPr>
        <w:t xml:space="preserve">. de </w:t>
      </w:r>
      <w:proofErr w:type="spellStart"/>
      <w:r>
        <w:rPr>
          <w:lang w:val="es-ES"/>
        </w:rPr>
        <w:t>Lindblad</w:t>
      </w:r>
      <w:proofErr w:type="spellEnd"/>
      <w:r>
        <w:rPr>
          <w:lang w:val="es-ES"/>
        </w:rPr>
        <w:t>.</w:t>
      </w:r>
    </w:p>
    <w:p w14:paraId="300CFAA4" w14:textId="3FEF7979" w:rsidR="006154E3" w:rsidRDefault="006154E3" w:rsidP="006154E3">
      <w:pPr>
        <w:pStyle w:val="ListParagraph"/>
        <w:numPr>
          <w:ilvl w:val="1"/>
          <w:numId w:val="5"/>
        </w:numPr>
        <w:rPr>
          <w:lang w:val="es-ES"/>
        </w:rPr>
      </w:pPr>
      <w:r>
        <w:rPr>
          <w:lang w:val="es-ES"/>
        </w:rPr>
        <w:t xml:space="preserve">Resolución de la Ecuación de </w:t>
      </w:r>
      <w:proofErr w:type="spellStart"/>
      <w:r>
        <w:rPr>
          <w:lang w:val="es-ES"/>
        </w:rPr>
        <w:t>Lindblad</w:t>
      </w:r>
      <w:proofErr w:type="spellEnd"/>
      <w:r w:rsidR="00A20669">
        <w:rPr>
          <w:lang w:val="es-ES"/>
        </w:rPr>
        <w:t xml:space="preserve"> en el espacio de </w:t>
      </w:r>
      <w:proofErr w:type="spellStart"/>
      <w:r w:rsidR="00A20669">
        <w:rPr>
          <w:lang w:val="es-ES"/>
        </w:rPr>
        <w:t>Liouville</w:t>
      </w:r>
      <w:proofErr w:type="spellEnd"/>
      <w:r>
        <w:rPr>
          <w:lang w:val="es-ES"/>
        </w:rPr>
        <w:t>.</w:t>
      </w:r>
    </w:p>
    <w:p w14:paraId="5D5F6556" w14:textId="2A42EA21" w:rsidR="006154E3" w:rsidRDefault="006154E3" w:rsidP="006154E3">
      <w:pPr>
        <w:pStyle w:val="ListParagraph"/>
        <w:numPr>
          <w:ilvl w:val="2"/>
          <w:numId w:val="5"/>
        </w:numPr>
        <w:rPr>
          <w:lang w:val="es-ES"/>
        </w:rPr>
      </w:pPr>
      <w:r>
        <w:rPr>
          <w:lang w:val="es-ES"/>
        </w:rPr>
        <w:t>Integración.</w:t>
      </w:r>
    </w:p>
    <w:p w14:paraId="641CB2DA" w14:textId="11A16E20" w:rsidR="006154E3" w:rsidRDefault="006154E3" w:rsidP="006154E3">
      <w:pPr>
        <w:pStyle w:val="ListParagraph"/>
        <w:numPr>
          <w:ilvl w:val="3"/>
          <w:numId w:val="5"/>
        </w:numPr>
        <w:rPr>
          <w:lang w:val="es-ES"/>
        </w:rPr>
      </w:pPr>
      <w:r>
        <w:rPr>
          <w:lang w:val="es-ES"/>
        </w:rPr>
        <w:t>Exacta (</w:t>
      </w:r>
      <w:proofErr w:type="spellStart"/>
      <w:r>
        <w:rPr>
          <w:lang w:val="es-ES"/>
        </w:rPr>
        <w:t>damping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basis</w:t>
      </w:r>
      <w:proofErr w:type="spellEnd"/>
      <w:r>
        <w:rPr>
          <w:lang w:val="es-ES"/>
        </w:rPr>
        <w:t>).</w:t>
      </w:r>
    </w:p>
    <w:p w14:paraId="790A7C97" w14:textId="11CE849A" w:rsidR="006154E3" w:rsidRDefault="006154E3" w:rsidP="006154E3">
      <w:pPr>
        <w:pStyle w:val="ListParagraph"/>
        <w:numPr>
          <w:ilvl w:val="3"/>
          <w:numId w:val="5"/>
        </w:numPr>
        <w:rPr>
          <w:lang w:val="es-ES"/>
        </w:rPr>
      </w:pPr>
      <w:proofErr w:type="spellStart"/>
      <w:r>
        <w:rPr>
          <w:lang w:val="es-ES"/>
        </w:rPr>
        <w:t>Runge-Kutta</w:t>
      </w:r>
      <w:proofErr w:type="spellEnd"/>
      <w:r>
        <w:rPr>
          <w:lang w:val="es-ES"/>
        </w:rPr>
        <w:t>.</w:t>
      </w:r>
    </w:p>
    <w:p w14:paraId="2E6CEBEC" w14:textId="6C8E4D93" w:rsidR="006154E3" w:rsidRPr="006154E3" w:rsidRDefault="006154E3" w:rsidP="006154E3">
      <w:pPr>
        <w:pStyle w:val="ListParagraph"/>
        <w:numPr>
          <w:ilvl w:val="2"/>
          <w:numId w:val="5"/>
        </w:numPr>
        <w:rPr>
          <w:lang w:val="es-ES"/>
        </w:rPr>
      </w:pPr>
      <w:proofErr w:type="spellStart"/>
      <w:r>
        <w:rPr>
          <w:lang w:val="es-ES"/>
        </w:rPr>
        <w:t>Diagonalización</w:t>
      </w:r>
      <w:proofErr w:type="spellEnd"/>
      <w:r>
        <w:rPr>
          <w:lang w:val="es-ES"/>
        </w:rPr>
        <w:t>.</w:t>
      </w:r>
    </w:p>
    <w:p w14:paraId="33155CED" w14:textId="40E13115" w:rsidR="006154E3" w:rsidRDefault="006154E3" w:rsidP="006154E3">
      <w:pPr>
        <w:pStyle w:val="ListParagraph"/>
        <w:numPr>
          <w:ilvl w:val="1"/>
          <w:numId w:val="5"/>
        </w:numPr>
        <w:rPr>
          <w:lang w:val="es-ES"/>
        </w:rPr>
      </w:pPr>
      <w:r>
        <w:rPr>
          <w:lang w:val="es-ES"/>
        </w:rPr>
        <w:t xml:space="preserve">Efecto de las simetrías en la </w:t>
      </w:r>
      <w:proofErr w:type="spellStart"/>
      <w:r>
        <w:rPr>
          <w:lang w:val="es-ES"/>
        </w:rPr>
        <w:t>Ec</w:t>
      </w:r>
      <w:proofErr w:type="spellEnd"/>
      <w:r>
        <w:rPr>
          <w:lang w:val="es-ES"/>
        </w:rPr>
        <w:t xml:space="preserve">. De </w:t>
      </w:r>
      <w:proofErr w:type="spellStart"/>
      <w:r>
        <w:rPr>
          <w:lang w:val="es-ES"/>
        </w:rPr>
        <w:t>Lindblad</w:t>
      </w:r>
      <w:proofErr w:type="spellEnd"/>
      <w:r>
        <w:rPr>
          <w:lang w:val="es-ES"/>
        </w:rPr>
        <w:t>.</w:t>
      </w:r>
    </w:p>
    <w:p w14:paraId="1C3B51F0" w14:textId="1A69C991" w:rsidR="00A20669" w:rsidRDefault="00A20669" w:rsidP="006154E3">
      <w:pPr>
        <w:pStyle w:val="ListParagraph"/>
        <w:numPr>
          <w:ilvl w:val="1"/>
          <w:numId w:val="5"/>
        </w:numPr>
        <w:rPr>
          <w:lang w:val="es-ES"/>
        </w:rPr>
      </w:pPr>
      <w:r>
        <w:rPr>
          <w:lang w:val="es-ES"/>
        </w:rPr>
        <w:t xml:space="preserve">Ejercicios: </w:t>
      </w:r>
    </w:p>
    <w:p w14:paraId="1A24D0E4" w14:textId="57ACE014" w:rsidR="00F45E8B" w:rsidRDefault="00F45E8B" w:rsidP="00F45E8B">
      <w:pPr>
        <w:rPr>
          <w:lang w:val="es-ES"/>
        </w:rPr>
      </w:pPr>
    </w:p>
    <w:p w14:paraId="1549DC57" w14:textId="77777777" w:rsidR="00C43828" w:rsidRDefault="00C43828" w:rsidP="00F45E8B">
      <w:pPr>
        <w:rPr>
          <w:lang w:val="es-ES"/>
        </w:rPr>
      </w:pPr>
      <w:bookmarkStart w:id="0" w:name="_GoBack"/>
      <w:bookmarkEnd w:id="0"/>
    </w:p>
    <w:p w14:paraId="6D87490C" w14:textId="77777777" w:rsidR="00F45E8B" w:rsidRDefault="00F45E8B" w:rsidP="00F45E8B">
      <w:pPr>
        <w:rPr>
          <w:lang w:val="es-ES"/>
        </w:rPr>
      </w:pPr>
    </w:p>
    <w:p w14:paraId="1E1D4E03" w14:textId="79989489" w:rsidR="00F45E8B" w:rsidRPr="00F45E8B" w:rsidRDefault="00F45E8B" w:rsidP="00F45E8B">
      <w:proofErr w:type="spellStart"/>
      <w:r w:rsidRPr="00F45E8B">
        <w:t>Referencias</w:t>
      </w:r>
      <w:proofErr w:type="spellEnd"/>
      <w:r w:rsidRPr="00F45E8B">
        <w:t>:</w:t>
      </w:r>
    </w:p>
    <w:p w14:paraId="2D971BF6" w14:textId="191870EE" w:rsidR="00F45E8B" w:rsidRPr="00F45E8B" w:rsidRDefault="00F45E8B" w:rsidP="00F45E8B"/>
    <w:p w14:paraId="59B115A7" w14:textId="12E3B5E0" w:rsidR="00F45E8B" w:rsidRDefault="00F45E8B" w:rsidP="00F45E8B">
      <w:r w:rsidRPr="00F45E8B">
        <w:t xml:space="preserve">[1] D. Manzano. </w:t>
      </w:r>
      <w:r w:rsidRPr="00F45E8B">
        <w:rPr>
          <w:i/>
          <w:iCs/>
        </w:rPr>
        <w:t>A short introduction to the Lindblad Master Equation</w:t>
      </w:r>
      <w:r>
        <w:t>. ArXiv:1906.04478 (2018).</w:t>
      </w:r>
    </w:p>
    <w:p w14:paraId="44C51330" w14:textId="577DF6D9" w:rsidR="00F45E8B" w:rsidRDefault="00F45E8B" w:rsidP="00F45E8B"/>
    <w:p w14:paraId="1673B794" w14:textId="428D517C" w:rsidR="00F45E8B" w:rsidRDefault="00F45E8B" w:rsidP="00F45E8B">
      <w:r>
        <w:t xml:space="preserve">[2] D. Manzano and P.I. Hurtado. </w:t>
      </w:r>
      <w:r w:rsidRPr="00F45E8B">
        <w:rPr>
          <w:i/>
          <w:iCs/>
        </w:rPr>
        <w:t>Harnessing symmetry to control quantum transport</w:t>
      </w:r>
      <w:r>
        <w:t xml:space="preserve">. Ad. Phys. </w:t>
      </w:r>
      <w:r w:rsidRPr="00F45E8B">
        <w:rPr>
          <w:b/>
          <w:bCs/>
        </w:rPr>
        <w:t>67</w:t>
      </w:r>
      <w:r>
        <w:t>(1), 1 (2018).</w:t>
      </w:r>
    </w:p>
    <w:p w14:paraId="427BD059" w14:textId="22F4B90E" w:rsidR="00F45E8B" w:rsidRDefault="00F45E8B" w:rsidP="00F45E8B"/>
    <w:p w14:paraId="216C15F2" w14:textId="6A040253" w:rsidR="00F45E8B" w:rsidRDefault="00F45E8B" w:rsidP="00F45E8B">
      <w:r>
        <w:t xml:space="preserve">[3] H.P. Breuer and F. </w:t>
      </w:r>
      <w:proofErr w:type="spellStart"/>
      <w:r>
        <w:t>Petruccione</w:t>
      </w:r>
      <w:proofErr w:type="spellEnd"/>
      <w:r>
        <w:t xml:space="preserve">. </w:t>
      </w:r>
      <w:r w:rsidRPr="00F45E8B">
        <w:rPr>
          <w:i/>
          <w:iCs/>
        </w:rPr>
        <w:t>The theory of open quantum systems</w:t>
      </w:r>
      <w:r>
        <w:t>. Oxford University Press (2002).</w:t>
      </w:r>
    </w:p>
    <w:p w14:paraId="2DFC803F" w14:textId="77777777" w:rsidR="00467F7A" w:rsidRDefault="00467F7A" w:rsidP="00F45E8B"/>
    <w:p w14:paraId="4AD0CE06" w14:textId="66087B52" w:rsidR="00467F7A" w:rsidRDefault="00467F7A" w:rsidP="00F45E8B">
      <w:r>
        <w:t xml:space="preserve">[4] </w:t>
      </w:r>
      <w:r w:rsidRPr="00467F7A">
        <w:t xml:space="preserve">M.A. Nielsen and </w:t>
      </w:r>
      <w:proofErr w:type="spellStart"/>
      <w:r w:rsidRPr="00467F7A">
        <w:t>I.L</w:t>
      </w:r>
      <w:proofErr w:type="spellEnd"/>
      <w:r w:rsidRPr="00467F7A">
        <w:t>. Chuang</w:t>
      </w:r>
      <w:r>
        <w:t xml:space="preserve">. </w:t>
      </w:r>
      <w:r w:rsidRPr="00467F7A">
        <w:rPr>
          <w:i/>
        </w:rPr>
        <w:t>Quantum Computation and Quantum Information</w:t>
      </w:r>
      <w:r>
        <w:t xml:space="preserve">. </w:t>
      </w:r>
      <w:r w:rsidRPr="00467F7A">
        <w:t>Cambridge Univ. Press, Cambridge</w:t>
      </w:r>
      <w:r>
        <w:t xml:space="preserve"> (2000).</w:t>
      </w:r>
    </w:p>
    <w:p w14:paraId="6E6FDA0B" w14:textId="77777777" w:rsidR="00467F7A" w:rsidRDefault="00467F7A" w:rsidP="00F45E8B"/>
    <w:p w14:paraId="29C40187" w14:textId="4237F77D" w:rsidR="00467F7A" w:rsidRPr="00467F7A" w:rsidRDefault="00467F7A" w:rsidP="00467F7A">
      <w:pPr>
        <w:rPr>
          <w:b/>
          <w:bCs/>
        </w:rPr>
      </w:pPr>
      <w:r>
        <w:t xml:space="preserve">[5] A. Peres. </w:t>
      </w:r>
      <w:r w:rsidRPr="00C451B3">
        <w:rPr>
          <w:i/>
        </w:rPr>
        <w:t>Quant</w:t>
      </w:r>
      <w:r w:rsidR="00C451B3" w:rsidRPr="00C451B3">
        <w:rPr>
          <w:i/>
        </w:rPr>
        <w:t>um Theory: Concepts and Methods</w:t>
      </w:r>
      <w:r w:rsidR="00C451B3">
        <w:t>. Kluwer Academic Publishers (1998).</w:t>
      </w:r>
    </w:p>
    <w:p w14:paraId="540CCF5B" w14:textId="0277BE91" w:rsidR="00467F7A" w:rsidRPr="00F45E8B" w:rsidRDefault="00467F7A" w:rsidP="00F45E8B"/>
    <w:sectPr w:rsidR="00467F7A" w:rsidRPr="00F45E8B" w:rsidSect="00724F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74E6"/>
    <w:multiLevelType w:val="hybridMultilevel"/>
    <w:tmpl w:val="9ECA1606"/>
    <w:lvl w:ilvl="0" w:tplc="B874C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B1008"/>
    <w:multiLevelType w:val="hybridMultilevel"/>
    <w:tmpl w:val="489E6618"/>
    <w:lvl w:ilvl="0" w:tplc="B99E7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74F4A"/>
    <w:multiLevelType w:val="hybridMultilevel"/>
    <w:tmpl w:val="3DC05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C06DC"/>
    <w:multiLevelType w:val="hybridMultilevel"/>
    <w:tmpl w:val="91B43B98"/>
    <w:lvl w:ilvl="0" w:tplc="25BE4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71953"/>
    <w:multiLevelType w:val="hybridMultilevel"/>
    <w:tmpl w:val="6CB010D2"/>
    <w:lvl w:ilvl="0" w:tplc="B99E7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E3"/>
    <w:rsid w:val="00467F7A"/>
    <w:rsid w:val="006154E3"/>
    <w:rsid w:val="00724F1E"/>
    <w:rsid w:val="00A20669"/>
    <w:rsid w:val="00BF2DEE"/>
    <w:rsid w:val="00C43828"/>
    <w:rsid w:val="00C451B3"/>
    <w:rsid w:val="00F45E8B"/>
    <w:rsid w:val="00FA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3AA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F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4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7F7A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F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4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7F7A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Manzano Diosdado</dc:creator>
  <cp:keywords/>
  <dc:description/>
  <cp:lastModifiedBy>Daniel Manzano</cp:lastModifiedBy>
  <cp:revision>3</cp:revision>
  <dcterms:created xsi:type="dcterms:W3CDTF">2020-05-14T15:10:00Z</dcterms:created>
  <dcterms:modified xsi:type="dcterms:W3CDTF">2020-05-14T15:11:00Z</dcterms:modified>
</cp:coreProperties>
</file>